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08E" w:rsidRDefault="00C8408E" w:rsidP="00CE609C">
      <w:pPr>
        <w:rPr>
          <w:rFonts w:ascii="Arial" w:hAnsi="Arial" w:cs="Arial"/>
        </w:rPr>
      </w:pPr>
    </w:p>
    <w:p w:rsidR="00CE609C" w:rsidRDefault="00CE609C" w:rsidP="00CE609C">
      <w:pPr>
        <w:rPr>
          <w:rFonts w:ascii="Arial" w:hAnsi="Arial" w:cs="Arial"/>
        </w:rPr>
      </w:pPr>
      <w:r>
        <w:rPr>
          <w:rFonts w:ascii="Arial" w:hAnsi="Arial" w:cs="Arial"/>
        </w:rPr>
        <w:t xml:space="preserve">Every year the control room uses individual Google maps to track both pavement buckles and flooding locations. This is done by </w:t>
      </w:r>
      <w:r w:rsidRPr="00CE609C">
        <w:rPr>
          <w:rFonts w:ascii="Arial" w:hAnsi="Arial" w:cs="Arial"/>
        </w:rPr>
        <w:t xml:space="preserve">pinning the locations on </w:t>
      </w:r>
      <w:r>
        <w:rPr>
          <w:rFonts w:ascii="Arial" w:hAnsi="Arial" w:cs="Arial"/>
        </w:rPr>
        <w:t>the respective maps</w:t>
      </w:r>
      <w:r w:rsidRPr="00CE609C">
        <w:rPr>
          <w:rFonts w:ascii="Arial" w:hAnsi="Arial" w:cs="Arial"/>
        </w:rPr>
        <w:t>.  </w:t>
      </w:r>
    </w:p>
    <w:p w:rsidR="00CE609C" w:rsidRDefault="00CE609C" w:rsidP="00CE609C">
      <w:pPr>
        <w:rPr>
          <w:rFonts w:ascii="Arial" w:hAnsi="Arial" w:cs="Arial"/>
        </w:rPr>
      </w:pPr>
      <w:r w:rsidRPr="00CE609C">
        <w:rPr>
          <w:rFonts w:ascii="Arial" w:hAnsi="Arial" w:cs="Arial"/>
        </w:rPr>
        <w:t xml:space="preserve">To access the </w:t>
      </w:r>
      <w:r>
        <w:rPr>
          <w:rFonts w:ascii="Arial" w:hAnsi="Arial" w:cs="Arial"/>
        </w:rPr>
        <w:t>Control Room’s map account</w:t>
      </w:r>
      <w:r w:rsidRPr="00CE609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you must first</w:t>
      </w:r>
      <w:r w:rsidRPr="00CE609C">
        <w:rPr>
          <w:rFonts w:ascii="Arial" w:hAnsi="Arial" w:cs="Arial"/>
        </w:rPr>
        <w:t xml:space="preserve"> log into Google</w:t>
      </w:r>
      <w:r>
        <w:rPr>
          <w:rFonts w:ascii="Arial" w:hAnsi="Arial" w:cs="Arial"/>
        </w:rPr>
        <w:t>.  </w:t>
      </w:r>
    </w:p>
    <w:p w:rsidR="00CE609C" w:rsidRPr="00CE609C" w:rsidRDefault="00CE609C" w:rsidP="00CE609C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CE609C">
        <w:rPr>
          <w:rFonts w:ascii="Arial" w:hAnsi="Arial" w:cs="Arial"/>
        </w:rPr>
        <w:t>Username: </w:t>
      </w:r>
      <w:r w:rsidRPr="006A7604">
        <w:rPr>
          <w:rFonts w:ascii="Arial" w:hAnsi="Arial" w:cs="Arial"/>
          <w:b/>
          <w:bCs/>
          <w:color w:val="FF0000"/>
        </w:rPr>
        <w:t>stoc.maps</w:t>
      </w:r>
      <w:r w:rsidRPr="00CE609C">
        <w:rPr>
          <w:rFonts w:ascii="Arial" w:hAnsi="Arial" w:cs="Arial"/>
        </w:rPr>
        <w:t xml:space="preserve"> </w:t>
      </w:r>
    </w:p>
    <w:p w:rsidR="00CE609C" w:rsidRPr="00CE609C" w:rsidRDefault="00CE609C" w:rsidP="00CE609C">
      <w:pPr>
        <w:pStyle w:val="ListParagraph"/>
        <w:numPr>
          <w:ilvl w:val="0"/>
          <w:numId w:val="1"/>
        </w:numPr>
        <w:rPr>
          <w:rFonts w:ascii="Arial" w:hAnsi="Arial" w:cs="Arial"/>
        </w:rPr>
      </w:pPr>
      <w:r w:rsidRPr="00CE609C">
        <w:rPr>
          <w:rFonts w:ascii="Arial" w:hAnsi="Arial" w:cs="Arial"/>
        </w:rPr>
        <w:t xml:space="preserve">Password: </w:t>
      </w:r>
      <w:r w:rsidRPr="006A7604">
        <w:rPr>
          <w:rFonts w:ascii="Arial" w:hAnsi="Arial" w:cs="Arial"/>
          <w:b/>
          <w:bCs/>
          <w:color w:val="FF0000"/>
        </w:rPr>
        <w:t>trafficop$</w:t>
      </w:r>
      <w:r w:rsidRPr="00CE609C">
        <w:rPr>
          <w:rFonts w:ascii="Arial" w:hAnsi="Arial" w:cs="Arial"/>
        </w:rPr>
        <w:t xml:space="preserve">  </w:t>
      </w:r>
    </w:p>
    <w:p w:rsidR="00CE609C" w:rsidRDefault="00CE609C" w:rsidP="00CE609C">
      <w:pPr>
        <w:rPr>
          <w:rFonts w:ascii="Arial" w:hAnsi="Arial" w:cs="Arial"/>
        </w:rPr>
      </w:pPr>
      <w:r>
        <w:rPr>
          <w:rFonts w:ascii="Arial" w:hAnsi="Arial" w:cs="Arial"/>
        </w:rPr>
        <w:t xml:space="preserve">From Google maps home, select </w:t>
      </w:r>
      <w:r w:rsidRPr="006A7604">
        <w:rPr>
          <w:rFonts w:ascii="Arial" w:hAnsi="Arial" w:cs="Arial"/>
          <w:b/>
        </w:rPr>
        <w:t>My Places</w:t>
      </w:r>
      <w:r>
        <w:rPr>
          <w:rFonts w:ascii="Arial" w:hAnsi="Arial" w:cs="Arial"/>
        </w:rPr>
        <w:t>.</w:t>
      </w:r>
    </w:p>
    <w:p w:rsidR="00CE609C" w:rsidRDefault="00FC6E87" w:rsidP="00CE609C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026" style="position:absolute;margin-left:99.75pt;margin-top:50.5pt;width:69.75pt;height:33.75pt;z-index:251658240" filled="f" strokecolor="red" strokeweight="3.75pt"/>
        </w:pict>
      </w:r>
      <w:r w:rsidR="00CE609C">
        <w:rPr>
          <w:rFonts w:ascii="Arial" w:hAnsi="Arial" w:cs="Arial"/>
          <w:noProof/>
        </w:rPr>
        <w:drawing>
          <wp:inline distT="0" distB="0" distL="0" distR="0">
            <wp:extent cx="4781550" cy="210319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09" t="8598" r="53045" b="67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10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385" w:rsidRDefault="00CE609C" w:rsidP="00CE609C">
      <w:pPr>
        <w:rPr>
          <w:rFonts w:ascii="Arial" w:hAnsi="Arial" w:cs="Arial"/>
        </w:rPr>
      </w:pPr>
      <w:r>
        <w:rPr>
          <w:rFonts w:ascii="Arial" w:hAnsi="Arial" w:cs="Arial"/>
        </w:rPr>
        <w:t xml:space="preserve">Next, select </w:t>
      </w:r>
      <w:r w:rsidRPr="006A7604">
        <w:rPr>
          <w:rFonts w:ascii="Arial" w:hAnsi="Arial" w:cs="Arial"/>
          <w:b/>
        </w:rPr>
        <w:t>Maps</w:t>
      </w:r>
      <w:r w:rsidRPr="00CE609C">
        <w:rPr>
          <w:rFonts w:ascii="Arial" w:hAnsi="Arial" w:cs="Arial"/>
        </w:rPr>
        <w:t xml:space="preserve">. </w:t>
      </w:r>
    </w:p>
    <w:p w:rsidR="00CE609C" w:rsidRDefault="00FC6E87" w:rsidP="00CE609C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027" style="position:absolute;margin-left:63pt;margin-top:70.45pt;width:53.25pt;height:26.25pt;z-index:251659264" filled="f" strokecolor="red" strokeweight="3.75pt"/>
        </w:pict>
      </w:r>
      <w:r w:rsidR="008B1385">
        <w:rPr>
          <w:rFonts w:ascii="Arial" w:hAnsi="Arial" w:cs="Arial"/>
          <w:noProof/>
        </w:rPr>
        <w:drawing>
          <wp:inline distT="0" distB="0" distL="0" distR="0">
            <wp:extent cx="4781550" cy="244164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03" t="8972" r="38141" b="55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4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09C" w:rsidRPr="00CE609C" w:rsidRDefault="008B1385" w:rsidP="008B1385">
      <w:pPr>
        <w:rPr>
          <w:rFonts w:ascii="Arial" w:hAnsi="Arial" w:cs="Arial"/>
        </w:rPr>
      </w:pPr>
      <w:r>
        <w:rPr>
          <w:rFonts w:ascii="Arial" w:hAnsi="Arial" w:cs="Arial"/>
        </w:rPr>
        <w:t xml:space="preserve">From here, you can select either the </w:t>
      </w:r>
      <w:r w:rsidRPr="00166D49">
        <w:rPr>
          <w:rFonts w:ascii="Arial" w:hAnsi="Arial" w:cs="Arial"/>
          <w:b/>
        </w:rPr>
        <w:t>High Water/Flooding</w:t>
      </w:r>
      <w:r>
        <w:rPr>
          <w:rFonts w:ascii="Arial" w:hAnsi="Arial" w:cs="Arial"/>
        </w:rPr>
        <w:t xml:space="preserve"> or </w:t>
      </w:r>
      <w:r w:rsidRPr="00166D49">
        <w:rPr>
          <w:rFonts w:ascii="Arial" w:hAnsi="Arial" w:cs="Arial"/>
          <w:b/>
        </w:rPr>
        <w:t>Pavement Buckle</w:t>
      </w:r>
      <w:r w:rsidR="00166D4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map for the current year.</w:t>
      </w:r>
      <w:r w:rsidR="00CE609C" w:rsidRPr="00CE609C">
        <w:rPr>
          <w:rFonts w:ascii="Arial" w:hAnsi="Arial" w:cs="Arial"/>
        </w:rPr>
        <w:t xml:space="preserve"> </w:t>
      </w:r>
    </w:p>
    <w:p w:rsidR="002B528B" w:rsidRDefault="002B528B">
      <w:pPr>
        <w:rPr>
          <w:rFonts w:ascii="Arial" w:hAnsi="Arial" w:cs="Arial"/>
        </w:rPr>
      </w:pPr>
    </w:p>
    <w:p w:rsidR="00C8408E" w:rsidRDefault="00C8408E">
      <w:pPr>
        <w:rPr>
          <w:rFonts w:ascii="Arial" w:hAnsi="Arial" w:cs="Arial"/>
        </w:rPr>
      </w:pPr>
    </w:p>
    <w:p w:rsidR="002B528B" w:rsidRDefault="0084188A">
      <w:pPr>
        <w:rPr>
          <w:rFonts w:ascii="Arial" w:hAnsi="Arial" w:cs="Arial"/>
        </w:rPr>
      </w:pPr>
      <w:r>
        <w:rPr>
          <w:rFonts w:ascii="Arial" w:hAnsi="Arial" w:cs="Arial"/>
        </w:rPr>
        <w:t xml:space="preserve">To pin a new location on either map, select the </w:t>
      </w:r>
      <w:r w:rsidRPr="00166D49">
        <w:rPr>
          <w:rFonts w:ascii="Arial" w:hAnsi="Arial" w:cs="Arial"/>
          <w:b/>
        </w:rPr>
        <w:t>Add Marker</w:t>
      </w:r>
      <w:r w:rsidR="001E0827">
        <w:rPr>
          <w:rFonts w:ascii="Arial" w:hAnsi="Arial" w:cs="Arial"/>
        </w:rPr>
        <w:t xml:space="preserve"> icon at the top of the map.</w:t>
      </w:r>
    </w:p>
    <w:p w:rsidR="00C67DD9" w:rsidRDefault="00FC6E87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028" style="position:absolute;margin-left:236.25pt;margin-top:27.95pt;width:26.25pt;height:26.25pt;z-index:251660288" filled="f" strokecolor="red" strokeweight="3.75pt"/>
        </w:pict>
      </w:r>
      <w:r w:rsidR="0084188A">
        <w:rPr>
          <w:rFonts w:ascii="Arial" w:hAnsi="Arial" w:cs="Arial"/>
          <w:noProof/>
        </w:rPr>
        <w:drawing>
          <wp:inline distT="0" distB="0" distL="0" distR="0">
            <wp:extent cx="5057775" cy="205291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078" t="18791" r="29287" b="40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05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827" w:rsidRDefault="001E0827">
      <w:pPr>
        <w:rPr>
          <w:rFonts w:ascii="Arial" w:hAnsi="Arial" w:cs="Arial"/>
        </w:rPr>
      </w:pPr>
      <w:r>
        <w:rPr>
          <w:rFonts w:ascii="Arial" w:hAnsi="Arial" w:cs="Arial"/>
        </w:rPr>
        <w:t xml:space="preserve">Place the pin at the desired location and fill in the text box with any relevant information. Select </w:t>
      </w:r>
      <w:r w:rsidRPr="00166D49">
        <w:rPr>
          <w:rFonts w:ascii="Arial" w:hAnsi="Arial" w:cs="Arial"/>
          <w:b/>
        </w:rPr>
        <w:t>Save</w:t>
      </w:r>
      <w:r>
        <w:rPr>
          <w:rFonts w:ascii="Arial" w:hAnsi="Arial" w:cs="Arial"/>
        </w:rPr>
        <w:t xml:space="preserve"> when finished.</w:t>
      </w:r>
    </w:p>
    <w:p w:rsidR="001E0827" w:rsidRDefault="00FC6E87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45pt;margin-top:146.9pt;width:113.25pt;height:91.5pt;flip:y;z-index:251662336" o:connectortype="straight" strokecolor="red" strokeweight="3.75pt">
            <v:stroke endarrow="block"/>
          </v:shape>
        </w:pict>
      </w:r>
      <w:r w:rsidR="00C8408E">
        <w:rPr>
          <w:rFonts w:ascii="Arial" w:hAnsi="Arial" w:cs="Arial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1694180</wp:posOffset>
            </wp:positionV>
            <wp:extent cx="204470" cy="180975"/>
            <wp:effectExtent l="19050" t="0" r="5080" b="0"/>
            <wp:wrapNone/>
            <wp:docPr id="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6211" t="49805" r="71023" b="46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0827">
        <w:rPr>
          <w:rFonts w:ascii="Arial" w:hAnsi="Arial" w:cs="Arial"/>
          <w:noProof/>
        </w:rPr>
        <w:drawing>
          <wp:inline distT="0" distB="0" distL="0" distR="0">
            <wp:extent cx="5648325" cy="2846684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67" t="21502" r="24038" b="24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2846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D49" w:rsidRDefault="00166D49">
      <w:pPr>
        <w:rPr>
          <w:rFonts w:ascii="Arial" w:hAnsi="Arial" w:cs="Arial"/>
        </w:rPr>
      </w:pPr>
      <w:r w:rsidRPr="00166D49">
        <w:rPr>
          <w:rFonts w:ascii="Arial" w:hAnsi="Arial" w:cs="Arial"/>
          <w:noProof/>
        </w:rPr>
        <w:drawing>
          <wp:inline distT="0" distB="0" distL="0" distR="0">
            <wp:extent cx="504825" cy="447675"/>
            <wp:effectExtent l="19050" t="0" r="9525" b="0"/>
            <wp:docPr id="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6211" t="49805" r="71023" b="46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Update the pin color as the incident status changes by hovering over and clicking on the paint can to the right of the incident listed on the left.</w:t>
      </w:r>
    </w:p>
    <w:p w:rsidR="001E0827" w:rsidRPr="001E0827" w:rsidRDefault="001E0827" w:rsidP="001E0827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1E0827">
        <w:rPr>
          <w:rFonts w:ascii="Arial" w:hAnsi="Arial" w:cs="Arial"/>
          <w:bCs/>
        </w:rPr>
        <w:t>Red – expected long term closure</w:t>
      </w:r>
    </w:p>
    <w:p w:rsidR="001E0827" w:rsidRPr="001E0827" w:rsidRDefault="001E0827" w:rsidP="001E0827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1E0827">
        <w:rPr>
          <w:rFonts w:ascii="Arial" w:hAnsi="Arial" w:cs="Arial"/>
          <w:bCs/>
        </w:rPr>
        <w:t>Yellow – expected short term closure</w:t>
      </w:r>
    </w:p>
    <w:p w:rsidR="001E0827" w:rsidRPr="00166D49" w:rsidRDefault="001E0827" w:rsidP="00166D49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1E0827">
        <w:rPr>
          <w:rFonts w:ascii="Arial" w:hAnsi="Arial" w:cs="Arial"/>
          <w:bCs/>
        </w:rPr>
        <w:t>Green – open</w:t>
      </w:r>
    </w:p>
    <w:sectPr w:rsidR="001E0827" w:rsidRPr="00166D49" w:rsidSect="00C67DD9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408E" w:rsidRDefault="00C8408E" w:rsidP="00C8408E">
      <w:pPr>
        <w:spacing w:after="0" w:line="240" w:lineRule="auto"/>
      </w:pPr>
      <w:r>
        <w:separator/>
      </w:r>
    </w:p>
  </w:endnote>
  <w:endnote w:type="continuationSeparator" w:id="0">
    <w:p w:rsidR="00C8408E" w:rsidRDefault="00C8408E" w:rsidP="00C840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408E" w:rsidRDefault="00FC6E87" w:rsidP="00C8408E">
    <w:pPr>
      <w:pStyle w:val="Footer"/>
      <w:pBdr>
        <w:bottom w:val="single" w:sz="6" w:space="1" w:color="auto"/>
      </w:pBdr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margin-left:387pt;margin-top:14.3pt;width:83.25pt;height:22.5pt;z-index:251663360;mso-width-relative:margin;mso-height-relative:margin" fillcolor="#039" strokecolor="#c00">
          <v:textbox>
            <w:txbxContent>
              <w:p w:rsidR="00C8408E" w:rsidRPr="006F1BD7" w:rsidRDefault="00C8408E" w:rsidP="00C8408E">
                <w:pPr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 xml:space="preserve">Section </w:t>
                </w:r>
                <w:r w:rsidR="00E76675">
                  <w:rPr>
                    <w:b/>
                    <w:sz w:val="24"/>
                    <w:szCs w:val="24"/>
                  </w:rPr>
                  <w:t>10</w:t>
                </w:r>
                <w:r>
                  <w:rPr>
                    <w:b/>
                    <w:sz w:val="24"/>
                    <w:szCs w:val="24"/>
                  </w:rPr>
                  <w:t>.</w:t>
                </w:r>
                <w:r w:rsidR="00E76675">
                  <w:rPr>
                    <w:b/>
                    <w:sz w:val="24"/>
                    <w:szCs w:val="24"/>
                  </w:rPr>
                  <w:t>E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C8408E" w:rsidTr="00C8408E">
      <w:tc>
        <w:tcPr>
          <w:tcW w:w="3258" w:type="dxa"/>
        </w:tcPr>
        <w:p w:rsidR="00C8408E" w:rsidRDefault="00C8408E" w:rsidP="00C8408E">
          <w:pPr>
            <w:pStyle w:val="Footer"/>
          </w:pPr>
          <w:r>
            <w:t>Control Room Operations Manual</w:t>
          </w:r>
        </w:p>
      </w:tc>
      <w:tc>
        <w:tcPr>
          <w:tcW w:w="3126" w:type="dxa"/>
        </w:tcPr>
        <w:p w:rsidR="00C8408E" w:rsidRDefault="00C8408E" w:rsidP="00C8408E">
          <w:pPr>
            <w:pStyle w:val="Footer"/>
            <w:jc w:val="center"/>
          </w:pPr>
          <w:r>
            <w:t>July 2014</w:t>
          </w:r>
        </w:p>
      </w:tc>
      <w:tc>
        <w:tcPr>
          <w:tcW w:w="3192" w:type="dxa"/>
        </w:tcPr>
        <w:p w:rsidR="00C8408E" w:rsidRDefault="00C8408E" w:rsidP="00C8408E">
          <w:pPr>
            <w:pStyle w:val="Footer"/>
          </w:pPr>
        </w:p>
      </w:tc>
    </w:tr>
  </w:tbl>
  <w:p w:rsidR="00C8408E" w:rsidRDefault="00C8408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408E" w:rsidRDefault="00C8408E" w:rsidP="00C8408E">
      <w:pPr>
        <w:spacing w:after="0" w:line="240" w:lineRule="auto"/>
      </w:pPr>
      <w:r>
        <w:separator/>
      </w:r>
    </w:p>
  </w:footnote>
  <w:footnote w:type="continuationSeparator" w:id="0">
    <w:p w:rsidR="00C8408E" w:rsidRDefault="00C8408E" w:rsidP="00C840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408E" w:rsidRPr="00B613F9" w:rsidRDefault="00FC6E87" w:rsidP="00C8408E">
    <w:pPr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73" type="#_x0000_t32" style="position:absolute;left:0;text-align:left;margin-left:75pt;margin-top:28.5pt;width:392.25pt;height:.05pt;flip:x;z-index:251660288" o:connectortype="straight"/>
      </w:pict>
    </w:r>
    <w:r w:rsidR="00C8408E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6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A6E47">
      <w:rPr>
        <w:noProof/>
        <w:sz w:val="48"/>
        <w:szCs w:val="48"/>
      </w:rPr>
      <w:t>Pinning Locations in Google Maps</w:t>
    </w:r>
  </w:p>
  <w:p w:rsidR="00C8408E" w:rsidRDefault="00C8408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231779"/>
    <w:multiLevelType w:val="hybridMultilevel"/>
    <w:tmpl w:val="6F6E6A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CB10CF6"/>
    <w:multiLevelType w:val="hybridMultilevel"/>
    <w:tmpl w:val="F3BE72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3076"/>
    <o:shapelayout v:ext="edit">
      <o:idmap v:ext="edit" data="3"/>
      <o:rules v:ext="edit">
        <o:r id="V:Rule2" type="connector" idref="#_x0000_s307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CE609C"/>
    <w:rsid w:val="00166D49"/>
    <w:rsid w:val="00172933"/>
    <w:rsid w:val="001E0827"/>
    <w:rsid w:val="002B528B"/>
    <w:rsid w:val="00427CD1"/>
    <w:rsid w:val="004422AF"/>
    <w:rsid w:val="00471812"/>
    <w:rsid w:val="00570647"/>
    <w:rsid w:val="006A6E47"/>
    <w:rsid w:val="006A7604"/>
    <w:rsid w:val="0084188A"/>
    <w:rsid w:val="008B1385"/>
    <w:rsid w:val="00C67DD9"/>
    <w:rsid w:val="00C8408E"/>
    <w:rsid w:val="00CA04E6"/>
    <w:rsid w:val="00CE609C"/>
    <w:rsid w:val="00E76675"/>
    <w:rsid w:val="00FC6E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6"/>
    <o:shapelayout v:ext="edit">
      <o:idmap v:ext="edit" data="1"/>
      <o:rules v:ext="edit">
        <o:r id="V:Rule2" type="connector" idref="#_x0000_s10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7DD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E609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E60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09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C84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8408E"/>
  </w:style>
  <w:style w:type="paragraph" w:styleId="Footer">
    <w:name w:val="footer"/>
    <w:basedOn w:val="Normal"/>
    <w:link w:val="FooterChar"/>
    <w:uiPriority w:val="99"/>
    <w:unhideWhenUsed/>
    <w:rsid w:val="00C840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408E"/>
  </w:style>
  <w:style w:type="table" w:styleId="TableGrid">
    <w:name w:val="Table Grid"/>
    <w:basedOn w:val="TableNormal"/>
    <w:uiPriority w:val="59"/>
    <w:rsid w:val="00C840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32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2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2F60A2C-1B94-400D-A4AF-28618F2727A0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2748CA9-11DA-4014-A74D-3E5BDA13A58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D0086E1-BE51-4A44-8648-59E4C2AAFF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136</Words>
  <Characters>779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mscbab</dc:creator>
  <cp:lastModifiedBy>25765</cp:lastModifiedBy>
  <cp:revision>7</cp:revision>
  <cp:lastPrinted>2014-07-22T14:16:00Z</cp:lastPrinted>
  <dcterms:created xsi:type="dcterms:W3CDTF">2014-07-22T13:26:00Z</dcterms:created>
  <dcterms:modified xsi:type="dcterms:W3CDTF">2014-07-29T22:16:00Z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